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D" w:rsidRDefault="00A157BD" w:rsidP="003A21F0">
      <w:bookmarkStart w:id="0" w:name="_GoBack"/>
      <w:bookmarkEnd w:id="0"/>
    </w:p>
    <w:p w:rsidR="007578A9" w:rsidRDefault="00A27FEF" w:rsidP="003A21F0">
      <w:r>
        <w:t>December 5, 2014</w:t>
      </w:r>
    </w:p>
    <w:p w:rsidR="007578A9" w:rsidRPr="00027094" w:rsidRDefault="007578A9" w:rsidP="003A21F0">
      <w:pPr>
        <w:rPr>
          <w:sz w:val="16"/>
          <w:szCs w:val="16"/>
        </w:rPr>
      </w:pPr>
    </w:p>
    <w:p w:rsidR="007578A9" w:rsidRDefault="007578A9" w:rsidP="003A21F0">
      <w:r>
        <w:t>The Ownership Committee</w:t>
      </w:r>
    </w:p>
    <w:p w:rsidR="007578A9" w:rsidRDefault="007578A9" w:rsidP="003A21F0">
      <w:r>
        <w:t>Gray Line Worldwide</w:t>
      </w:r>
    </w:p>
    <w:p w:rsidR="007578A9" w:rsidRDefault="007578A9" w:rsidP="003A21F0">
      <w:r>
        <w:t>1835 Gaylord Street</w:t>
      </w:r>
    </w:p>
    <w:p w:rsidR="007578A9" w:rsidRDefault="007578A9" w:rsidP="003A21F0">
      <w:r>
        <w:t>Denver, CO 80206</w:t>
      </w:r>
    </w:p>
    <w:p w:rsidR="007578A9" w:rsidRPr="00027094" w:rsidRDefault="007578A9" w:rsidP="003A21F0">
      <w:pPr>
        <w:rPr>
          <w:sz w:val="16"/>
          <w:szCs w:val="16"/>
        </w:rPr>
      </w:pPr>
    </w:p>
    <w:p w:rsidR="007578A9" w:rsidRDefault="007578A9" w:rsidP="003A21F0">
      <w:r>
        <w:t>Dear Committee Members:</w:t>
      </w:r>
    </w:p>
    <w:p w:rsidR="007578A9" w:rsidRPr="00027094" w:rsidRDefault="007578A9" w:rsidP="003A21F0">
      <w:pPr>
        <w:rPr>
          <w:sz w:val="16"/>
          <w:szCs w:val="16"/>
        </w:rPr>
      </w:pPr>
    </w:p>
    <w:p w:rsidR="00920190" w:rsidRDefault="00920190" w:rsidP="00920190">
      <w:pPr>
        <w:jc w:val="both"/>
      </w:pPr>
      <w:r>
        <w:t xml:space="preserve">At your request, we have read the </w:t>
      </w:r>
      <w:r w:rsidR="00A27FEF">
        <w:t>financial statements of Development Tourism &amp; Travel Co LLC for the years ended</w:t>
      </w:r>
      <w:r w:rsidR="000D6CC4">
        <w:t xml:space="preserve"> December 31, 2013</w:t>
      </w:r>
      <w:r w:rsidR="00A27FEF">
        <w:t xml:space="preserve"> and 2012</w:t>
      </w:r>
      <w:r w:rsidR="000D6CC4">
        <w:t xml:space="preserve"> </w:t>
      </w:r>
      <w:r w:rsidR="00A01468">
        <w:t>(the “</w:t>
      </w:r>
      <w:r w:rsidR="005B7F70">
        <w:t>Entity</w:t>
      </w:r>
      <w:r w:rsidR="00A27FEF">
        <w:t xml:space="preserve">”), </w:t>
      </w:r>
      <w:r>
        <w:t>as provided by Gray Line Worldwide (the “Company”).</w:t>
      </w:r>
      <w:r w:rsidR="003C7FD0">
        <w:t xml:space="preserve">  </w:t>
      </w:r>
    </w:p>
    <w:p w:rsidR="007578A9" w:rsidRPr="00027094" w:rsidRDefault="007578A9" w:rsidP="006A1A22">
      <w:pPr>
        <w:jc w:val="both"/>
        <w:rPr>
          <w:sz w:val="16"/>
          <w:szCs w:val="16"/>
        </w:rPr>
      </w:pPr>
    </w:p>
    <w:p w:rsidR="007578A9" w:rsidRDefault="007578A9" w:rsidP="006A1A22">
      <w:pPr>
        <w:jc w:val="both"/>
      </w:pPr>
      <w:r>
        <w:t>We have the following observations:</w:t>
      </w:r>
    </w:p>
    <w:p w:rsidR="00797ED2" w:rsidRDefault="00797ED2" w:rsidP="008420DA"/>
    <w:p w:rsidR="00C50010" w:rsidRDefault="00970DD5" w:rsidP="00C50010">
      <w:pPr>
        <w:pStyle w:val="ListParagraph"/>
        <w:numPr>
          <w:ilvl w:val="0"/>
          <w:numId w:val="3"/>
        </w:numPr>
        <w:jc w:val="both"/>
      </w:pPr>
      <w:r>
        <w:t xml:space="preserve">Cash </w:t>
      </w:r>
      <w:r w:rsidR="00A36BDA">
        <w:t>represents</w:t>
      </w:r>
      <w:r w:rsidR="00290869">
        <w:t xml:space="preserve"> 2</w:t>
      </w:r>
      <w:r w:rsidR="00A36BDA">
        <w:t xml:space="preserve">% of current assets and </w:t>
      </w:r>
      <w:r w:rsidR="00290869">
        <w:t>1</w:t>
      </w:r>
      <w:r w:rsidR="00A36BDA">
        <w:t>% of total assets as of December 31, 2013.</w:t>
      </w:r>
    </w:p>
    <w:p w:rsidR="00290869" w:rsidRDefault="00290869" w:rsidP="00290869">
      <w:pPr>
        <w:pStyle w:val="ListParagraph"/>
        <w:jc w:val="both"/>
      </w:pPr>
    </w:p>
    <w:p w:rsidR="003F4EC5" w:rsidRDefault="003F4EC5" w:rsidP="003F4EC5">
      <w:pPr>
        <w:pStyle w:val="ListParagraph"/>
        <w:numPr>
          <w:ilvl w:val="0"/>
          <w:numId w:val="3"/>
        </w:numPr>
        <w:jc w:val="both"/>
      </w:pPr>
      <w:r>
        <w:t xml:space="preserve">Receivables </w:t>
      </w:r>
      <w:r w:rsidR="0051425A">
        <w:t xml:space="preserve">represent </w:t>
      </w:r>
      <w:r w:rsidR="00290869">
        <w:t>59</w:t>
      </w:r>
      <w:r w:rsidR="00C50010">
        <w:t xml:space="preserve">% of current assets and </w:t>
      </w:r>
      <w:r w:rsidR="00290869">
        <w:t>2</w:t>
      </w:r>
      <w:r w:rsidR="000D6CC4">
        <w:t>9</w:t>
      </w:r>
      <w:r w:rsidR="00C50010">
        <w:t>% of</w:t>
      </w:r>
      <w:r>
        <w:t xml:space="preserve"> total assets</w:t>
      </w:r>
      <w:r w:rsidR="00970DD5">
        <w:t xml:space="preserve"> as of December 31, 201</w:t>
      </w:r>
      <w:r w:rsidR="000D6CC4">
        <w:t>3</w:t>
      </w:r>
      <w:r w:rsidR="00C50010">
        <w:t>.</w:t>
      </w:r>
      <w:r w:rsidR="005B7F70">
        <w:t xml:space="preserve">  The </w:t>
      </w:r>
      <w:proofErr w:type="gramStart"/>
      <w:r w:rsidR="005B7F70">
        <w:t>days</w:t>
      </w:r>
      <w:proofErr w:type="gramEnd"/>
      <w:r w:rsidR="005B7F70">
        <w:t xml:space="preserve"> sales outstanding in receivables is </w:t>
      </w:r>
      <w:r w:rsidR="00E3607A">
        <w:t>35 days as of December 31, 2013.</w:t>
      </w:r>
    </w:p>
    <w:p w:rsidR="00290869" w:rsidRDefault="00290869" w:rsidP="00290869">
      <w:pPr>
        <w:pStyle w:val="ListParagraph"/>
      </w:pPr>
    </w:p>
    <w:p w:rsidR="00290869" w:rsidRDefault="00290869" w:rsidP="003F4EC5">
      <w:pPr>
        <w:pStyle w:val="ListParagraph"/>
        <w:numPr>
          <w:ilvl w:val="0"/>
          <w:numId w:val="3"/>
        </w:numPr>
        <w:jc w:val="both"/>
      </w:pPr>
      <w:r>
        <w:t>There is a due from related parties balance representing 39% of current assets and 19% of total assets as of December 31, 2013.</w:t>
      </w:r>
      <w:r w:rsidR="00866F85">
        <w:t xml:space="preserve">  The notes to the financial statements have not been included in their entirety; therefore, we are unable to identify the nature of this amount.</w:t>
      </w:r>
    </w:p>
    <w:p w:rsidR="00C50010" w:rsidRDefault="00C50010" w:rsidP="00C50010">
      <w:pPr>
        <w:jc w:val="both"/>
      </w:pPr>
    </w:p>
    <w:p w:rsidR="00416AF7" w:rsidRDefault="00F3241A" w:rsidP="00C867BA">
      <w:pPr>
        <w:pStyle w:val="ListParagraph"/>
        <w:numPr>
          <w:ilvl w:val="0"/>
          <w:numId w:val="3"/>
        </w:numPr>
        <w:jc w:val="both"/>
      </w:pPr>
      <w:r>
        <w:t xml:space="preserve">Net fixed assets represent </w:t>
      </w:r>
      <w:r w:rsidR="00290869">
        <w:t>51</w:t>
      </w:r>
      <w:r w:rsidR="003F4EC5">
        <w:t>%</w:t>
      </w:r>
      <w:r w:rsidR="00416AF7">
        <w:t xml:space="preserve"> </w:t>
      </w:r>
      <w:r w:rsidR="003F4EC5">
        <w:t>of total assets</w:t>
      </w:r>
      <w:r w:rsidR="00B3161A">
        <w:t xml:space="preserve"> as of </w:t>
      </w:r>
      <w:r w:rsidR="00416AF7">
        <w:t>December 31, 201</w:t>
      </w:r>
      <w:r w:rsidR="000D6CC4">
        <w:t>3</w:t>
      </w:r>
      <w:r w:rsidR="00416AF7">
        <w:t>.</w:t>
      </w:r>
      <w:r w:rsidR="000D6CC4">
        <w:t xml:space="preserve"> </w:t>
      </w:r>
      <w:r w:rsidR="005B7F70">
        <w:t>In addition, in 2013, the E</w:t>
      </w:r>
      <w:r w:rsidR="00C867BA">
        <w:t xml:space="preserve">ntity purchased a significant amount of property and equipment, therefore, the balance has increased </w:t>
      </w:r>
      <w:r w:rsidR="00563414">
        <w:t>2</w:t>
      </w:r>
      <w:r w:rsidR="003D3F57">
        <w:t>39</w:t>
      </w:r>
      <w:r w:rsidR="00C867BA">
        <w:t>% from 2012 to 2013.</w:t>
      </w:r>
    </w:p>
    <w:p w:rsidR="00290869" w:rsidRDefault="00290869" w:rsidP="00290869">
      <w:pPr>
        <w:jc w:val="both"/>
      </w:pPr>
    </w:p>
    <w:p w:rsidR="008420DA" w:rsidRDefault="00970DD5" w:rsidP="008420DA">
      <w:pPr>
        <w:pStyle w:val="ListParagraph"/>
        <w:numPr>
          <w:ilvl w:val="0"/>
          <w:numId w:val="3"/>
        </w:numPr>
        <w:jc w:val="both"/>
      </w:pPr>
      <w:r>
        <w:t xml:space="preserve">Current liabilities represent </w:t>
      </w:r>
      <w:r w:rsidR="00866F85">
        <w:t>73</w:t>
      </w:r>
      <w:r>
        <w:t>% of total liabilities as of December 31, 201</w:t>
      </w:r>
      <w:r w:rsidR="000D6CC4">
        <w:t>3</w:t>
      </w:r>
      <w:r w:rsidR="00416AF7">
        <w:t>.</w:t>
      </w:r>
      <w:r>
        <w:t xml:space="preserve"> </w:t>
      </w:r>
      <w:r w:rsidR="00866F85">
        <w:t>Trade accounts payable represent</w:t>
      </w:r>
      <w:r w:rsidR="000D6CC4">
        <w:t xml:space="preserve">s </w:t>
      </w:r>
      <w:r w:rsidR="00866F85">
        <w:t>64</w:t>
      </w:r>
      <w:r w:rsidR="000D6CC4">
        <w:t xml:space="preserve">% of such current liabilities and </w:t>
      </w:r>
      <w:r w:rsidR="00866F85">
        <w:t>bank borrowings represent 30% of current liabilities</w:t>
      </w:r>
      <w:r w:rsidR="00162196">
        <w:t>.  There is also a long-term</w:t>
      </w:r>
      <w:r w:rsidR="003470B5">
        <w:t xml:space="preserve"> loan</w:t>
      </w:r>
      <w:r w:rsidR="005B7F70">
        <w:t xml:space="preserve"> originated in 2013 </w:t>
      </w:r>
      <w:r w:rsidR="003470B5">
        <w:t>which represents 18</w:t>
      </w:r>
      <w:r w:rsidR="00162196">
        <w:t xml:space="preserve">% of total liabilities as of December 31, 2013. </w:t>
      </w:r>
      <w:r>
        <w:t xml:space="preserve"> </w:t>
      </w:r>
    </w:p>
    <w:p w:rsidR="005B7F70" w:rsidRDefault="005B7F70" w:rsidP="005B7F70">
      <w:pPr>
        <w:pStyle w:val="ListParagraph"/>
      </w:pPr>
    </w:p>
    <w:p w:rsidR="005B7F70" w:rsidRDefault="005B7F70" w:rsidP="008420DA">
      <w:pPr>
        <w:pStyle w:val="ListParagraph"/>
        <w:numPr>
          <w:ilvl w:val="0"/>
          <w:numId w:val="3"/>
        </w:numPr>
        <w:jc w:val="both"/>
      </w:pPr>
      <w:r>
        <w:t>Total liabilities increased 26% from 2012 to 2013.  This is primarily due to the long-term loan noted above.</w:t>
      </w:r>
    </w:p>
    <w:p w:rsidR="003470B5" w:rsidRDefault="003470B5" w:rsidP="003470B5">
      <w:pPr>
        <w:pStyle w:val="ListParagraph"/>
      </w:pPr>
    </w:p>
    <w:p w:rsidR="003470B5" w:rsidRDefault="005B7F70" w:rsidP="008420DA">
      <w:pPr>
        <w:pStyle w:val="ListParagraph"/>
        <w:numPr>
          <w:ilvl w:val="0"/>
          <w:numId w:val="3"/>
        </w:numPr>
        <w:jc w:val="both"/>
      </w:pPr>
      <w:r>
        <w:t>Included in s</w:t>
      </w:r>
      <w:r w:rsidR="003470B5">
        <w:t>hareholder’</w:t>
      </w:r>
      <w:r>
        <w:t>s e</w:t>
      </w:r>
      <w:r w:rsidR="003470B5">
        <w:t xml:space="preserve">quity there is a shareholder loan which represents 17% of total equity and liabilities as of December 31, 2013. </w:t>
      </w:r>
      <w:r w:rsidR="00EA1D41">
        <w:t>This loan appears to be new in 2013.</w:t>
      </w:r>
      <w:r>
        <w:t xml:space="preserve"> In addition, the E</w:t>
      </w:r>
      <w:r w:rsidR="003470B5">
        <w:t>ntity is reporting accumulated losses as of December 31, 2013.</w:t>
      </w:r>
    </w:p>
    <w:p w:rsidR="00B23CCD" w:rsidRDefault="00B23CCD" w:rsidP="00B23CCD">
      <w:pPr>
        <w:jc w:val="both"/>
      </w:pPr>
    </w:p>
    <w:p w:rsidR="00F45519" w:rsidRDefault="00EA1D41" w:rsidP="00F45519">
      <w:pPr>
        <w:pStyle w:val="ListParagraph"/>
        <w:numPr>
          <w:ilvl w:val="0"/>
          <w:numId w:val="3"/>
        </w:numPr>
        <w:jc w:val="both"/>
      </w:pPr>
      <w:r>
        <w:t>Revenue</w:t>
      </w:r>
      <w:r w:rsidR="00B3161A">
        <w:t xml:space="preserve"> increased</w:t>
      </w:r>
      <w:r w:rsidR="003470B5">
        <w:t xml:space="preserve"> 15</w:t>
      </w:r>
      <w:r w:rsidR="00B3161A">
        <w:t>% from 2012 to 2013.</w:t>
      </w:r>
      <w:r w:rsidR="00F45519">
        <w:t xml:space="preserve">  </w:t>
      </w:r>
    </w:p>
    <w:p w:rsidR="00EA1D41" w:rsidRDefault="00EA1D41" w:rsidP="00EA1D41">
      <w:pPr>
        <w:jc w:val="both"/>
      </w:pPr>
    </w:p>
    <w:p w:rsidR="00EA1D41" w:rsidRDefault="00EA1D41" w:rsidP="008420DA">
      <w:pPr>
        <w:pStyle w:val="ListParagraph"/>
        <w:numPr>
          <w:ilvl w:val="0"/>
          <w:numId w:val="3"/>
        </w:numPr>
        <w:jc w:val="both"/>
      </w:pPr>
      <w:r>
        <w:t>Cost of revenue</w:t>
      </w:r>
      <w:r w:rsidR="00B3161A">
        <w:t xml:space="preserve"> represented </w:t>
      </w:r>
      <w:r>
        <w:t>77</w:t>
      </w:r>
      <w:r w:rsidR="007E7B53">
        <w:t>%</w:t>
      </w:r>
      <w:r w:rsidR="00B3161A">
        <w:t xml:space="preserve"> of </w:t>
      </w:r>
      <w:r>
        <w:t>revenue</w:t>
      </w:r>
      <w:r w:rsidR="00B3161A">
        <w:t xml:space="preserve"> for </w:t>
      </w:r>
      <w:r w:rsidR="00F52016">
        <w:t xml:space="preserve">both of </w:t>
      </w:r>
      <w:r w:rsidR="00B3161A">
        <w:t>the years en</w:t>
      </w:r>
      <w:r w:rsidR="00F52016">
        <w:t>ding December 31, 2013 and 2012</w:t>
      </w:r>
      <w:r w:rsidR="00DC54B7">
        <w:t>.</w:t>
      </w:r>
      <w:r w:rsidR="00B3161A">
        <w:t xml:space="preserve"> </w:t>
      </w:r>
    </w:p>
    <w:p w:rsidR="00EA1D41" w:rsidRDefault="00EA1D41" w:rsidP="00EA1D41">
      <w:pPr>
        <w:pStyle w:val="ListParagraph"/>
      </w:pPr>
    </w:p>
    <w:p w:rsidR="008420DA" w:rsidRDefault="00EA1D41" w:rsidP="00EA1D41">
      <w:pPr>
        <w:pStyle w:val="ListParagraph"/>
        <w:numPr>
          <w:ilvl w:val="0"/>
          <w:numId w:val="3"/>
        </w:numPr>
        <w:jc w:val="both"/>
      </w:pPr>
      <w:r>
        <w:t>General and administrative</w:t>
      </w:r>
      <w:r w:rsidR="00B3161A">
        <w:t xml:space="preserve"> expenses represented </w:t>
      </w:r>
      <w:r>
        <w:t>21</w:t>
      </w:r>
      <w:r w:rsidR="00B3161A">
        <w:t>%</w:t>
      </w:r>
      <w:r>
        <w:t xml:space="preserve"> of revenue for</w:t>
      </w:r>
      <w:r w:rsidR="00B3161A">
        <w:t xml:space="preserve"> </w:t>
      </w:r>
      <w:r>
        <w:t>both of the years ending December 31, 2013 and 2012.</w:t>
      </w:r>
      <w:r w:rsidR="00BB1AA8">
        <w:t xml:space="preserve">  </w:t>
      </w:r>
    </w:p>
    <w:p w:rsidR="00E10599" w:rsidRDefault="00E10599" w:rsidP="00E10599">
      <w:pPr>
        <w:pStyle w:val="ListParagraph"/>
      </w:pPr>
    </w:p>
    <w:p w:rsidR="00592EA9" w:rsidRDefault="00EA1D41" w:rsidP="00EA1D41">
      <w:pPr>
        <w:pStyle w:val="ListParagraph"/>
        <w:numPr>
          <w:ilvl w:val="0"/>
          <w:numId w:val="3"/>
        </w:numPr>
        <w:jc w:val="both"/>
      </w:pPr>
      <w:r>
        <w:t>Comprehensive income increased 65% from 2012 to 2013.</w:t>
      </w:r>
    </w:p>
    <w:p w:rsidR="00EA1D41" w:rsidRDefault="00EA1D41" w:rsidP="00EA1D41">
      <w:pPr>
        <w:pStyle w:val="ListParagraph"/>
      </w:pPr>
    </w:p>
    <w:p w:rsidR="00DB0F50" w:rsidRDefault="00EA1D41" w:rsidP="00867214">
      <w:pPr>
        <w:pStyle w:val="ListParagraph"/>
        <w:numPr>
          <w:ilvl w:val="0"/>
          <w:numId w:val="3"/>
        </w:numPr>
        <w:jc w:val="both"/>
      </w:pPr>
      <w:r>
        <w:t>There is a statutory reserve included in shareholders’ equity which is required to be maintained by the Commercial Companies Law.</w:t>
      </w:r>
    </w:p>
    <w:p w:rsidR="00DB0F50" w:rsidRPr="00027094" w:rsidRDefault="00DB0F50" w:rsidP="006A1A22">
      <w:pPr>
        <w:jc w:val="both"/>
        <w:rPr>
          <w:sz w:val="16"/>
          <w:szCs w:val="16"/>
        </w:rPr>
      </w:pPr>
    </w:p>
    <w:p w:rsidR="00867214" w:rsidRDefault="00DB0F50" w:rsidP="006A1A22">
      <w:pPr>
        <w:jc w:val="both"/>
      </w:pPr>
      <w:r>
        <w:t>Based upon our reading of the financial statements provided to us, our initial areas of concern are:</w:t>
      </w:r>
    </w:p>
    <w:p w:rsidR="00DE4553" w:rsidRDefault="00DE4553" w:rsidP="00DE4553">
      <w:pPr>
        <w:jc w:val="both"/>
      </w:pPr>
    </w:p>
    <w:p w:rsidR="007E7B53" w:rsidRDefault="00A27FEF" w:rsidP="007E7B53">
      <w:pPr>
        <w:pStyle w:val="ListParagraph"/>
        <w:numPr>
          <w:ilvl w:val="0"/>
          <w:numId w:val="4"/>
        </w:numPr>
        <w:jc w:val="both"/>
      </w:pPr>
      <w:r>
        <w:t>The financial statements are prepared in Arab Emirates Dirham (AED)</w:t>
      </w:r>
      <w:r w:rsidR="005B7F70">
        <w:t>, the Entity’s functional currency</w:t>
      </w:r>
      <w:r>
        <w:t>, therefore, c</w:t>
      </w:r>
      <w:r w:rsidR="007E7B53">
        <w:t xml:space="preserve">ompliance with </w:t>
      </w:r>
      <w:r>
        <w:t xml:space="preserve">U.S. </w:t>
      </w:r>
      <w:r w:rsidR="007E7B53">
        <w:t>Generally Accepted Accounting Principles (“GAAP”) cannot be determined</w:t>
      </w:r>
      <w:r>
        <w:t>.</w:t>
      </w:r>
    </w:p>
    <w:p w:rsidR="00A27FEF" w:rsidRDefault="00A27FEF" w:rsidP="00A27FEF">
      <w:pPr>
        <w:pStyle w:val="ListParagraph"/>
        <w:jc w:val="both"/>
      </w:pPr>
    </w:p>
    <w:p w:rsidR="00697123" w:rsidRDefault="00E3607A" w:rsidP="00E10599">
      <w:pPr>
        <w:pStyle w:val="ListParagraph"/>
        <w:numPr>
          <w:ilvl w:val="0"/>
          <w:numId w:val="4"/>
        </w:numPr>
        <w:jc w:val="both"/>
      </w:pPr>
      <w:r>
        <w:t>The cash balance is minimal as of</w:t>
      </w:r>
      <w:r w:rsidR="00E10599">
        <w:t xml:space="preserve"> December 31, 2013</w:t>
      </w:r>
      <w:r>
        <w:t>, however, the Entity operated at a profit for the years ended December 31, 2013 and 2012.</w:t>
      </w:r>
    </w:p>
    <w:p w:rsidR="007E660E" w:rsidRDefault="007E660E" w:rsidP="007E660E">
      <w:pPr>
        <w:pStyle w:val="ListParagraph"/>
      </w:pPr>
    </w:p>
    <w:p w:rsidR="007E660E" w:rsidRDefault="007E660E" w:rsidP="00E10599">
      <w:pPr>
        <w:pStyle w:val="ListParagraph"/>
        <w:numPr>
          <w:ilvl w:val="0"/>
          <w:numId w:val="4"/>
        </w:numPr>
        <w:jc w:val="both"/>
      </w:pPr>
      <w:r>
        <w:t>As noted above, the notes to the financial statements were not included in their entirety; such notes could include other information of value for complete review of the operations of the Entity.</w:t>
      </w:r>
    </w:p>
    <w:p w:rsidR="00E5734C" w:rsidRDefault="00E5734C" w:rsidP="006A1A22">
      <w:pPr>
        <w:jc w:val="both"/>
      </w:pPr>
    </w:p>
    <w:p w:rsidR="00D20793" w:rsidRDefault="00D20793" w:rsidP="006A1A22">
      <w:pPr>
        <w:jc w:val="both"/>
      </w:pPr>
      <w:r>
        <w:t>Our observations are solely based on the limited information provided to us.  We have not performed any audit or review procedures with respect to this or the underlying information.</w:t>
      </w:r>
    </w:p>
    <w:p w:rsidR="00D20793" w:rsidRPr="00027094" w:rsidRDefault="00D20793" w:rsidP="006A1A22">
      <w:pPr>
        <w:jc w:val="both"/>
        <w:rPr>
          <w:sz w:val="16"/>
          <w:szCs w:val="16"/>
        </w:rPr>
      </w:pPr>
    </w:p>
    <w:p w:rsidR="00D20793" w:rsidRDefault="00D20793" w:rsidP="006A1A22">
      <w:pPr>
        <w:jc w:val="both"/>
      </w:pPr>
      <w:r>
        <w:t>This report is intended for the information of management, the Board of Directors, and the Ownership Committee of Gray Line Worldwide and should not be used for any other purpose.</w:t>
      </w:r>
    </w:p>
    <w:p w:rsidR="00D20793" w:rsidRPr="00027094" w:rsidRDefault="00D20793" w:rsidP="006A1A22">
      <w:pPr>
        <w:jc w:val="both"/>
        <w:rPr>
          <w:sz w:val="16"/>
          <w:szCs w:val="16"/>
        </w:rPr>
      </w:pPr>
    </w:p>
    <w:p w:rsidR="00D20793" w:rsidRDefault="00D20793" w:rsidP="006A1A22">
      <w:pPr>
        <w:jc w:val="both"/>
      </w:pPr>
      <w:r>
        <w:t>Please contact us at 303-770-5700 if you have any further questions.</w:t>
      </w:r>
    </w:p>
    <w:p w:rsidR="00D20793" w:rsidRDefault="00D20793" w:rsidP="006A1A22">
      <w:pPr>
        <w:jc w:val="both"/>
      </w:pPr>
    </w:p>
    <w:p w:rsidR="00D20793" w:rsidRDefault="00D20793" w:rsidP="006A1A22">
      <w:pPr>
        <w:jc w:val="both"/>
      </w:pPr>
      <w:r>
        <w:t>Sincerely,</w:t>
      </w:r>
    </w:p>
    <w:p w:rsidR="00A27915" w:rsidRDefault="00A27915" w:rsidP="006A1A22">
      <w:pPr>
        <w:jc w:val="both"/>
      </w:pPr>
    </w:p>
    <w:p w:rsidR="00DB0F50" w:rsidRPr="00312E74" w:rsidRDefault="00A27915" w:rsidP="006A1A22">
      <w:pPr>
        <w:jc w:val="both"/>
      </w:pPr>
      <w:r>
        <w:rPr>
          <w:noProof/>
        </w:rPr>
        <w:drawing>
          <wp:inline distT="0" distB="0" distL="0" distR="0">
            <wp:extent cx="1933575" cy="5429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F50" w:rsidRPr="00312E74" w:rsidSect="00A157BD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81" w:rsidRDefault="00890181" w:rsidP="00027094">
      <w:r>
        <w:separator/>
      </w:r>
    </w:p>
  </w:endnote>
  <w:endnote w:type="continuationSeparator" w:id="0">
    <w:p w:rsidR="00890181" w:rsidRDefault="00890181" w:rsidP="0002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94" w:rsidRPr="002135FC" w:rsidRDefault="00027094" w:rsidP="00027094">
    <w:pPr>
      <w:pStyle w:val="Footer"/>
      <w:tabs>
        <w:tab w:val="left" w:pos="7395"/>
      </w:tabs>
      <w:jc w:val="center"/>
      <w:rPr>
        <w:rStyle w:val="Addresses"/>
        <w:rFonts w:ascii="Arial" w:hAnsi="Arial" w:cs="Arial"/>
        <w:spacing w:val="20"/>
        <w:sz w:val="20"/>
      </w:rPr>
    </w:pPr>
    <w:r w:rsidRPr="002135FC">
      <w:rPr>
        <w:rStyle w:val="Addresses"/>
        <w:rFonts w:ascii="Arial" w:hAnsi="Arial" w:cs="Arial"/>
        <w:spacing w:val="20"/>
        <w:sz w:val="20"/>
      </w:rPr>
      <w:t>www.</w:t>
    </w:r>
    <w:r w:rsidRPr="002135FC">
      <w:rPr>
        <w:rStyle w:val="Addresses"/>
        <w:rFonts w:ascii="Arial" w:hAnsi="Arial" w:cs="Arial"/>
        <w:color w:val="9E7F23"/>
        <w:spacing w:val="20"/>
        <w:sz w:val="20"/>
      </w:rPr>
      <w:t>eidebailly</w:t>
    </w:r>
    <w:r w:rsidRPr="002135FC">
      <w:rPr>
        <w:rStyle w:val="Addresses"/>
        <w:rFonts w:ascii="Arial" w:hAnsi="Arial" w:cs="Arial"/>
        <w:spacing w:val="20"/>
        <w:sz w:val="20"/>
      </w:rPr>
      <w:t>.com</w:t>
    </w:r>
  </w:p>
  <w:p w:rsidR="00027094" w:rsidRPr="003C183B" w:rsidRDefault="00027094" w:rsidP="00027094">
    <w:pPr>
      <w:pStyle w:val="Footer"/>
      <w:jc w:val="center"/>
      <w:rPr>
        <w:sz w:val="12"/>
        <w:szCs w:val="12"/>
      </w:rPr>
    </w:pPr>
  </w:p>
  <w:p w:rsidR="00027094" w:rsidRDefault="00027094" w:rsidP="00027094">
    <w:pPr>
      <w:pStyle w:val="Footer"/>
      <w:jc w:val="center"/>
    </w:pPr>
    <w:r w:rsidRPr="002135FC">
      <w:rPr>
        <w:rStyle w:val="Addresses"/>
        <w:rFonts w:ascii="Arial" w:hAnsi="Arial" w:cs="Arial"/>
      </w:rPr>
      <w:t>5299 DTC Blvd., Ste. 1000</w:t>
    </w:r>
    <w:r w:rsidRPr="002135FC">
      <w:rPr>
        <w:rStyle w:val="VerticalBar"/>
        <w:rFonts w:ascii="Arial" w:hAnsi="Arial" w:cs="Arial"/>
        <w:color w:val="9E7F23"/>
      </w:rPr>
      <w:t xml:space="preserve">  |  </w:t>
    </w:r>
    <w:r w:rsidRPr="002135FC">
      <w:rPr>
        <w:rStyle w:val="Addresses"/>
        <w:rFonts w:ascii="Arial" w:hAnsi="Arial" w:cs="Arial"/>
      </w:rPr>
      <w:t>Greenwood Village, CO 80111-3329</w:t>
    </w:r>
    <w:r w:rsidRPr="002135FC">
      <w:rPr>
        <w:rStyle w:val="VerticalBar"/>
        <w:rFonts w:ascii="Arial" w:hAnsi="Arial" w:cs="Arial"/>
        <w:color w:val="9E7F23"/>
      </w:rPr>
      <w:t xml:space="preserve">  |  </w:t>
    </w:r>
    <w:r w:rsidRPr="002135FC">
      <w:rPr>
        <w:rFonts w:ascii="Arial" w:hAnsi="Arial" w:cs="Arial"/>
        <w:sz w:val="14"/>
        <w:szCs w:val="14"/>
      </w:rPr>
      <w:t xml:space="preserve">TF </w:t>
    </w:r>
    <w:r w:rsidRPr="002135FC">
      <w:rPr>
        <w:rStyle w:val="Addresses"/>
        <w:rFonts w:ascii="Arial" w:hAnsi="Arial" w:cs="Arial"/>
      </w:rPr>
      <w:t>877.882.9856</w:t>
    </w:r>
    <w:r w:rsidRPr="002135FC">
      <w:rPr>
        <w:rStyle w:val="VerticalBar"/>
        <w:rFonts w:ascii="Arial" w:hAnsi="Arial" w:cs="Arial"/>
        <w:color w:val="9E7F23"/>
      </w:rPr>
      <w:t xml:space="preserve">  |  </w:t>
    </w:r>
    <w:r w:rsidRPr="002135FC">
      <w:rPr>
        <w:rStyle w:val="Addresses"/>
        <w:rFonts w:ascii="Arial" w:hAnsi="Arial" w:cs="Arial"/>
      </w:rPr>
      <w:t>T 303.770.5700</w:t>
    </w:r>
    <w:r w:rsidRPr="002135FC">
      <w:rPr>
        <w:rStyle w:val="VerticalBar"/>
        <w:rFonts w:ascii="Arial" w:hAnsi="Arial" w:cs="Arial"/>
        <w:color w:val="9E7F23"/>
      </w:rPr>
      <w:t xml:space="preserve">  |  </w:t>
    </w:r>
    <w:r w:rsidRPr="002135FC">
      <w:rPr>
        <w:rStyle w:val="Addresses"/>
        <w:rFonts w:ascii="Arial" w:hAnsi="Arial" w:cs="Arial"/>
      </w:rPr>
      <w:t>F 303.770.7581</w:t>
    </w:r>
    <w:r w:rsidRPr="002135FC">
      <w:rPr>
        <w:rStyle w:val="VerticalBar"/>
        <w:rFonts w:ascii="Arial" w:hAnsi="Arial" w:cs="Arial"/>
        <w:color w:val="9E7F23"/>
      </w:rPr>
      <w:t xml:space="preserve">  |  </w:t>
    </w:r>
    <w:r w:rsidRPr="002135FC">
      <w:rPr>
        <w:rStyle w:val="Addresses"/>
        <w:rFonts w:ascii="Arial" w:hAnsi="Arial" w:cs="Arial"/>
      </w:rPr>
      <w:t>EOE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81" w:rsidRDefault="00890181" w:rsidP="00027094">
      <w:r>
        <w:separator/>
      </w:r>
    </w:p>
  </w:footnote>
  <w:footnote w:type="continuationSeparator" w:id="0">
    <w:p w:rsidR="00890181" w:rsidRDefault="00890181" w:rsidP="000270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94" w:rsidRDefault="00AB6D13" w:rsidP="00027094">
    <w:pPr>
      <w:pStyle w:val="Header"/>
      <w:jc w:val="center"/>
    </w:pPr>
    <w:r>
      <w:rPr>
        <w:noProof/>
      </w:rPr>
      <w:drawing>
        <wp:inline distT="0" distB="0" distL="0" distR="0">
          <wp:extent cx="1371600" cy="1009650"/>
          <wp:effectExtent l="19050" t="0" r="0" b="0"/>
          <wp:docPr id="1" name="Picture 10" descr="eb_ta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b_tag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EB2"/>
    <w:multiLevelType w:val="hybridMultilevel"/>
    <w:tmpl w:val="61FA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997EF2"/>
    <w:multiLevelType w:val="hybridMultilevel"/>
    <w:tmpl w:val="D7E2A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751CFA"/>
    <w:multiLevelType w:val="hybridMultilevel"/>
    <w:tmpl w:val="A846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26889"/>
    <w:multiLevelType w:val="hybridMultilevel"/>
    <w:tmpl w:val="5EC0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A9"/>
    <w:rsid w:val="00027094"/>
    <w:rsid w:val="000350AD"/>
    <w:rsid w:val="00054BFA"/>
    <w:rsid w:val="000D6CC4"/>
    <w:rsid w:val="000E0751"/>
    <w:rsid w:val="000E6F40"/>
    <w:rsid w:val="00100745"/>
    <w:rsid w:val="00105878"/>
    <w:rsid w:val="00110216"/>
    <w:rsid w:val="00153BC7"/>
    <w:rsid w:val="00160CB8"/>
    <w:rsid w:val="00162196"/>
    <w:rsid w:val="001651A8"/>
    <w:rsid w:val="001816DC"/>
    <w:rsid w:val="001C3B08"/>
    <w:rsid w:val="002135FC"/>
    <w:rsid w:val="00262DAF"/>
    <w:rsid w:val="00276305"/>
    <w:rsid w:val="00290869"/>
    <w:rsid w:val="002E731D"/>
    <w:rsid w:val="00312E74"/>
    <w:rsid w:val="0033620D"/>
    <w:rsid w:val="003470B5"/>
    <w:rsid w:val="00387B32"/>
    <w:rsid w:val="0039242B"/>
    <w:rsid w:val="003A21F0"/>
    <w:rsid w:val="003C7FD0"/>
    <w:rsid w:val="003D3F57"/>
    <w:rsid w:val="003E3396"/>
    <w:rsid w:val="003F4EC5"/>
    <w:rsid w:val="00416AF7"/>
    <w:rsid w:val="004313CA"/>
    <w:rsid w:val="00436723"/>
    <w:rsid w:val="0046164B"/>
    <w:rsid w:val="00485D97"/>
    <w:rsid w:val="004B4920"/>
    <w:rsid w:val="0051425A"/>
    <w:rsid w:val="0052585A"/>
    <w:rsid w:val="0052695E"/>
    <w:rsid w:val="00563414"/>
    <w:rsid w:val="00563A91"/>
    <w:rsid w:val="00565B51"/>
    <w:rsid w:val="00573F08"/>
    <w:rsid w:val="00592EA9"/>
    <w:rsid w:val="005B7F70"/>
    <w:rsid w:val="00600E33"/>
    <w:rsid w:val="00602F4B"/>
    <w:rsid w:val="006305CC"/>
    <w:rsid w:val="00671724"/>
    <w:rsid w:val="006932AA"/>
    <w:rsid w:val="00697123"/>
    <w:rsid w:val="006A1A22"/>
    <w:rsid w:val="006B2635"/>
    <w:rsid w:val="006E677C"/>
    <w:rsid w:val="006F0FF3"/>
    <w:rsid w:val="006F4304"/>
    <w:rsid w:val="00724FCB"/>
    <w:rsid w:val="0072647F"/>
    <w:rsid w:val="00747DAE"/>
    <w:rsid w:val="007578A9"/>
    <w:rsid w:val="00771630"/>
    <w:rsid w:val="00797ED2"/>
    <w:rsid w:val="007A2BA0"/>
    <w:rsid w:val="007C772D"/>
    <w:rsid w:val="007E660E"/>
    <w:rsid w:val="007E7B53"/>
    <w:rsid w:val="007F0DFE"/>
    <w:rsid w:val="00805A3B"/>
    <w:rsid w:val="00813982"/>
    <w:rsid w:val="008420DA"/>
    <w:rsid w:val="00842121"/>
    <w:rsid w:val="00855CF9"/>
    <w:rsid w:val="00866F85"/>
    <w:rsid w:val="00867214"/>
    <w:rsid w:val="00876479"/>
    <w:rsid w:val="00881148"/>
    <w:rsid w:val="00890181"/>
    <w:rsid w:val="008C6684"/>
    <w:rsid w:val="008F6B40"/>
    <w:rsid w:val="00901993"/>
    <w:rsid w:val="0091238D"/>
    <w:rsid w:val="0091481B"/>
    <w:rsid w:val="00920190"/>
    <w:rsid w:val="00970DD5"/>
    <w:rsid w:val="00986A01"/>
    <w:rsid w:val="00986DC8"/>
    <w:rsid w:val="009D471A"/>
    <w:rsid w:val="009E66B4"/>
    <w:rsid w:val="00A01468"/>
    <w:rsid w:val="00A157BD"/>
    <w:rsid w:val="00A27915"/>
    <w:rsid w:val="00A27FEF"/>
    <w:rsid w:val="00A36BDA"/>
    <w:rsid w:val="00A6161D"/>
    <w:rsid w:val="00A7295F"/>
    <w:rsid w:val="00A7336F"/>
    <w:rsid w:val="00A73C6A"/>
    <w:rsid w:val="00AA0D1F"/>
    <w:rsid w:val="00AB66D4"/>
    <w:rsid w:val="00AB6D13"/>
    <w:rsid w:val="00AC5E65"/>
    <w:rsid w:val="00AD247C"/>
    <w:rsid w:val="00B02D9D"/>
    <w:rsid w:val="00B11CDA"/>
    <w:rsid w:val="00B15114"/>
    <w:rsid w:val="00B23CCD"/>
    <w:rsid w:val="00B3161A"/>
    <w:rsid w:val="00B574A1"/>
    <w:rsid w:val="00B603EF"/>
    <w:rsid w:val="00B85E12"/>
    <w:rsid w:val="00B87489"/>
    <w:rsid w:val="00BA2E71"/>
    <w:rsid w:val="00BA79CA"/>
    <w:rsid w:val="00BB1AA8"/>
    <w:rsid w:val="00C40C5C"/>
    <w:rsid w:val="00C50010"/>
    <w:rsid w:val="00C52B67"/>
    <w:rsid w:val="00C63F25"/>
    <w:rsid w:val="00C76BC9"/>
    <w:rsid w:val="00C7792A"/>
    <w:rsid w:val="00C81ECA"/>
    <w:rsid w:val="00C867BA"/>
    <w:rsid w:val="00CC5175"/>
    <w:rsid w:val="00CC719D"/>
    <w:rsid w:val="00CE27D6"/>
    <w:rsid w:val="00CF11D8"/>
    <w:rsid w:val="00CF7056"/>
    <w:rsid w:val="00D137E1"/>
    <w:rsid w:val="00D20793"/>
    <w:rsid w:val="00D46910"/>
    <w:rsid w:val="00D747A7"/>
    <w:rsid w:val="00D74F00"/>
    <w:rsid w:val="00D82B8C"/>
    <w:rsid w:val="00DB0F50"/>
    <w:rsid w:val="00DB11DF"/>
    <w:rsid w:val="00DC54B7"/>
    <w:rsid w:val="00DC64C0"/>
    <w:rsid w:val="00DE4553"/>
    <w:rsid w:val="00E10599"/>
    <w:rsid w:val="00E3607A"/>
    <w:rsid w:val="00E5734C"/>
    <w:rsid w:val="00E66F85"/>
    <w:rsid w:val="00EA1D41"/>
    <w:rsid w:val="00EF6E7D"/>
    <w:rsid w:val="00F11E1F"/>
    <w:rsid w:val="00F137FD"/>
    <w:rsid w:val="00F3241A"/>
    <w:rsid w:val="00F45519"/>
    <w:rsid w:val="00F52016"/>
    <w:rsid w:val="00FB1398"/>
    <w:rsid w:val="00FD6C9D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F0"/>
    <w:rPr>
      <w:rFonts w:ascii="Times New Roman" w:hAnsi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1F0"/>
    <w:pPr>
      <w:keepNext/>
      <w:keepLines/>
      <w:spacing w:before="480"/>
      <w:outlineLvl w:val="0"/>
    </w:pPr>
    <w:rPr>
      <w:rFonts w:ascii="Calibri" w:eastAsia="Times New Roman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1F0"/>
    <w:pPr>
      <w:keepNext/>
      <w:keepLines/>
      <w:spacing w:before="200"/>
      <w:outlineLvl w:val="1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1F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3A21F0"/>
    <w:rPr>
      <w:rFonts w:ascii="Times New Roman" w:hAnsi="Times New Roman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1F0"/>
    <w:rPr>
      <w:rFonts w:ascii="Calibri" w:eastAsia="Times New Roman" w:hAnsi="Calibri" w:cs="Times New Roman"/>
      <w:b/>
      <w:bCs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21F0"/>
    <w:pPr>
      <w:pBdr>
        <w:bottom w:val="single" w:sz="8" w:space="4" w:color="304B7A"/>
      </w:pBdr>
      <w:spacing w:after="300"/>
      <w:contextualSpacing/>
    </w:pPr>
    <w:rPr>
      <w:rFonts w:ascii="Calibri" w:eastAsia="Times New Roman" w:hAnsi="Calibr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1F0"/>
    <w:rPr>
      <w:rFonts w:ascii="Calibri" w:eastAsia="Times New Roman" w:hAnsi="Calibri" w:cs="Times New Roman"/>
      <w:color w:val="0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1F0"/>
    <w:pPr>
      <w:numPr>
        <w:ilvl w:val="1"/>
      </w:numPr>
    </w:pPr>
    <w:rPr>
      <w:rFonts w:ascii="Calibri" w:eastAsia="Times New Roman" w:hAnsi="Calibr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1F0"/>
    <w:rPr>
      <w:rFonts w:ascii="Calibri" w:eastAsia="Times New Roman" w:hAnsi="Calibri" w:cs="Times New Roman"/>
      <w:i/>
      <w:iCs/>
      <w:color w:val="000000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A21F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A21F0"/>
    <w:rPr>
      <w:b/>
      <w:bCs/>
      <w:i/>
      <w:iCs/>
      <w:color w:val="000000"/>
    </w:rPr>
  </w:style>
  <w:style w:type="character" w:styleId="Strong">
    <w:name w:val="Strong"/>
    <w:basedOn w:val="DefaultParagraphFont"/>
    <w:uiPriority w:val="22"/>
    <w:qFormat/>
    <w:rsid w:val="003A21F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A21F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21F0"/>
    <w:rPr>
      <w:rFonts w:ascii="Times New Roman" w:hAnsi="Times New Roman"/>
      <w:i/>
      <w:iCs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1F0"/>
    <w:pPr>
      <w:pBdr>
        <w:bottom w:val="single" w:sz="4" w:space="4" w:color="304B7A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1F0"/>
    <w:rPr>
      <w:rFonts w:ascii="Times New Roman" w:hAnsi="Times New Roman"/>
      <w:b/>
      <w:bCs/>
      <w:i/>
      <w:iCs/>
      <w:color w:val="000000"/>
      <w:sz w:val="22"/>
    </w:rPr>
  </w:style>
  <w:style w:type="character" w:styleId="SubtleReference">
    <w:name w:val="Subtle Reference"/>
    <w:basedOn w:val="DefaultParagraphFont"/>
    <w:uiPriority w:val="31"/>
    <w:qFormat/>
    <w:rsid w:val="003A21F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A21F0"/>
    <w:rPr>
      <w:b/>
      <w:bCs/>
      <w:smallCap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21F0"/>
    <w:rPr>
      <w:b/>
      <w:bCs/>
      <w:smallCaps/>
      <w:color w:val="000000"/>
      <w:spacing w:val="5"/>
    </w:rPr>
  </w:style>
  <w:style w:type="paragraph" w:styleId="ListParagraph">
    <w:name w:val="List Paragraph"/>
    <w:basedOn w:val="Normal"/>
    <w:uiPriority w:val="34"/>
    <w:qFormat/>
    <w:rsid w:val="003A2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094"/>
    <w:rPr>
      <w:rFonts w:ascii="Times New Roman" w:hAnsi="Times New Roman"/>
      <w:color w:val="000000"/>
      <w:sz w:val="22"/>
    </w:rPr>
  </w:style>
  <w:style w:type="paragraph" w:styleId="Footer">
    <w:name w:val="footer"/>
    <w:basedOn w:val="Normal"/>
    <w:link w:val="FooterChar"/>
    <w:unhideWhenUsed/>
    <w:rsid w:val="00027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094"/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94"/>
    <w:rPr>
      <w:rFonts w:ascii="Tahoma" w:hAnsi="Tahoma" w:cs="Tahoma"/>
      <w:color w:val="000000"/>
      <w:sz w:val="16"/>
      <w:szCs w:val="16"/>
    </w:rPr>
  </w:style>
  <w:style w:type="paragraph" w:customStyle="1" w:styleId="FDDE39E843764C188F31BF165BCEA78F">
    <w:name w:val="FDDE39E843764C188F31BF165BCEA78F"/>
    <w:rsid w:val="0002709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ddresses">
    <w:name w:val="Addresses"/>
    <w:uiPriority w:val="99"/>
    <w:rsid w:val="00027094"/>
    <w:rPr>
      <w:rFonts w:ascii="Futura Book" w:hAnsi="Futura Book" w:cs="Futura Book"/>
      <w:sz w:val="14"/>
      <w:szCs w:val="14"/>
    </w:rPr>
  </w:style>
  <w:style w:type="character" w:customStyle="1" w:styleId="VerticalBar">
    <w:name w:val="Vertical Bar"/>
    <w:uiPriority w:val="99"/>
    <w:rsid w:val="00027094"/>
    <w:rPr>
      <w:rFonts w:ascii="Futura Book" w:hAnsi="Futura Book" w:cs="Futura Book"/>
      <w:color w:val="AA8700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F0"/>
    <w:rPr>
      <w:rFonts w:ascii="Times New Roman" w:hAnsi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1F0"/>
    <w:pPr>
      <w:keepNext/>
      <w:keepLines/>
      <w:spacing w:before="480"/>
      <w:outlineLvl w:val="0"/>
    </w:pPr>
    <w:rPr>
      <w:rFonts w:ascii="Calibri" w:eastAsia="Times New Roman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1F0"/>
    <w:pPr>
      <w:keepNext/>
      <w:keepLines/>
      <w:spacing w:before="200"/>
      <w:outlineLvl w:val="1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1F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3A21F0"/>
    <w:rPr>
      <w:rFonts w:ascii="Times New Roman" w:hAnsi="Times New Roman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1F0"/>
    <w:rPr>
      <w:rFonts w:ascii="Calibri" w:eastAsia="Times New Roman" w:hAnsi="Calibri" w:cs="Times New Roman"/>
      <w:b/>
      <w:bCs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21F0"/>
    <w:pPr>
      <w:pBdr>
        <w:bottom w:val="single" w:sz="8" w:space="4" w:color="304B7A"/>
      </w:pBdr>
      <w:spacing w:after="300"/>
      <w:contextualSpacing/>
    </w:pPr>
    <w:rPr>
      <w:rFonts w:ascii="Calibri" w:eastAsia="Times New Roman" w:hAnsi="Calibr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1F0"/>
    <w:rPr>
      <w:rFonts w:ascii="Calibri" w:eastAsia="Times New Roman" w:hAnsi="Calibri" w:cs="Times New Roman"/>
      <w:color w:val="0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1F0"/>
    <w:pPr>
      <w:numPr>
        <w:ilvl w:val="1"/>
      </w:numPr>
    </w:pPr>
    <w:rPr>
      <w:rFonts w:ascii="Calibri" w:eastAsia="Times New Roman" w:hAnsi="Calibr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1F0"/>
    <w:rPr>
      <w:rFonts w:ascii="Calibri" w:eastAsia="Times New Roman" w:hAnsi="Calibri" w:cs="Times New Roman"/>
      <w:i/>
      <w:iCs/>
      <w:color w:val="000000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A21F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A21F0"/>
    <w:rPr>
      <w:b/>
      <w:bCs/>
      <w:i/>
      <w:iCs/>
      <w:color w:val="000000"/>
    </w:rPr>
  </w:style>
  <w:style w:type="character" w:styleId="Strong">
    <w:name w:val="Strong"/>
    <w:basedOn w:val="DefaultParagraphFont"/>
    <w:uiPriority w:val="22"/>
    <w:qFormat/>
    <w:rsid w:val="003A21F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A21F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21F0"/>
    <w:rPr>
      <w:rFonts w:ascii="Times New Roman" w:hAnsi="Times New Roman"/>
      <w:i/>
      <w:iCs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1F0"/>
    <w:pPr>
      <w:pBdr>
        <w:bottom w:val="single" w:sz="4" w:space="4" w:color="304B7A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1F0"/>
    <w:rPr>
      <w:rFonts w:ascii="Times New Roman" w:hAnsi="Times New Roman"/>
      <w:b/>
      <w:bCs/>
      <w:i/>
      <w:iCs/>
      <w:color w:val="000000"/>
      <w:sz w:val="22"/>
    </w:rPr>
  </w:style>
  <w:style w:type="character" w:styleId="SubtleReference">
    <w:name w:val="Subtle Reference"/>
    <w:basedOn w:val="DefaultParagraphFont"/>
    <w:uiPriority w:val="31"/>
    <w:qFormat/>
    <w:rsid w:val="003A21F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A21F0"/>
    <w:rPr>
      <w:b/>
      <w:bCs/>
      <w:smallCap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21F0"/>
    <w:rPr>
      <w:b/>
      <w:bCs/>
      <w:smallCaps/>
      <w:color w:val="000000"/>
      <w:spacing w:val="5"/>
    </w:rPr>
  </w:style>
  <w:style w:type="paragraph" w:styleId="ListParagraph">
    <w:name w:val="List Paragraph"/>
    <w:basedOn w:val="Normal"/>
    <w:uiPriority w:val="34"/>
    <w:qFormat/>
    <w:rsid w:val="003A2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094"/>
    <w:rPr>
      <w:rFonts w:ascii="Times New Roman" w:hAnsi="Times New Roman"/>
      <w:color w:val="000000"/>
      <w:sz w:val="22"/>
    </w:rPr>
  </w:style>
  <w:style w:type="paragraph" w:styleId="Footer">
    <w:name w:val="footer"/>
    <w:basedOn w:val="Normal"/>
    <w:link w:val="FooterChar"/>
    <w:unhideWhenUsed/>
    <w:rsid w:val="00027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094"/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94"/>
    <w:rPr>
      <w:rFonts w:ascii="Tahoma" w:hAnsi="Tahoma" w:cs="Tahoma"/>
      <w:color w:val="000000"/>
      <w:sz w:val="16"/>
      <w:szCs w:val="16"/>
    </w:rPr>
  </w:style>
  <w:style w:type="paragraph" w:customStyle="1" w:styleId="FDDE39E843764C188F31BF165BCEA78F">
    <w:name w:val="FDDE39E843764C188F31BF165BCEA78F"/>
    <w:rsid w:val="0002709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ddresses">
    <w:name w:val="Addresses"/>
    <w:uiPriority w:val="99"/>
    <w:rsid w:val="00027094"/>
    <w:rPr>
      <w:rFonts w:ascii="Futura Book" w:hAnsi="Futura Book" w:cs="Futura Book"/>
      <w:sz w:val="14"/>
      <w:szCs w:val="14"/>
    </w:rPr>
  </w:style>
  <w:style w:type="character" w:customStyle="1" w:styleId="VerticalBar">
    <w:name w:val="Vertical Bar"/>
    <w:uiPriority w:val="99"/>
    <w:rsid w:val="00027094"/>
    <w:rPr>
      <w:rFonts w:ascii="Futura Book" w:hAnsi="Futura Book" w:cs="Futura Book"/>
      <w:color w:val="AA87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9FE1-31D2-064C-900F-7670F18C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Eide Bailly LLP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BC6794</dc:creator>
  <cp:lastModifiedBy>Tamra Arp</cp:lastModifiedBy>
  <cp:revision>2</cp:revision>
  <dcterms:created xsi:type="dcterms:W3CDTF">2014-12-09T19:33:00Z</dcterms:created>
  <dcterms:modified xsi:type="dcterms:W3CDTF">2014-12-09T19:33:00Z</dcterms:modified>
</cp:coreProperties>
</file>